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50" w:rsidRDefault="00226650" w:rsidP="009D6F5D">
      <w:pPr>
        <w:spacing w:line="300" w:lineRule="atLeast"/>
        <w:jc w:val="center"/>
        <w:rPr>
          <w:b/>
        </w:rPr>
      </w:pPr>
      <w:r>
        <w:rPr>
          <w:b/>
          <w:noProof/>
          <w:lang w:eastAsia="en-GB"/>
        </w:rPr>
        <w:drawing>
          <wp:inline distT="0" distB="0" distL="0" distR="0" wp14:anchorId="197EB14C" wp14:editId="2C6471B9">
            <wp:extent cx="1663065" cy="496570"/>
            <wp:effectExtent l="0" t="0" r="0" b="0"/>
            <wp:docPr id="1" name="Picture 1" descr="logo-black-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l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065" cy="496570"/>
                    </a:xfrm>
                    <a:prstGeom prst="rect">
                      <a:avLst/>
                    </a:prstGeom>
                    <a:noFill/>
                    <a:ln>
                      <a:noFill/>
                    </a:ln>
                  </pic:spPr>
                </pic:pic>
              </a:graphicData>
            </a:graphic>
          </wp:inline>
        </w:drawing>
      </w:r>
    </w:p>
    <w:p w:rsidR="00B12F23" w:rsidRDefault="00DF1A61" w:rsidP="009D6F5D">
      <w:pPr>
        <w:spacing w:line="300" w:lineRule="atLeast"/>
        <w:jc w:val="center"/>
        <w:rPr>
          <w:b/>
        </w:rPr>
      </w:pPr>
      <w:r>
        <w:rPr>
          <w:b/>
        </w:rPr>
        <w:t>UNIVERSITY RESEARCH INSTITUTE (URI) REVIEWS</w:t>
      </w:r>
    </w:p>
    <w:p w:rsidR="00B12F23" w:rsidRDefault="00B12F23" w:rsidP="009D6F5D">
      <w:pPr>
        <w:spacing w:line="300" w:lineRule="atLeast"/>
        <w:jc w:val="center"/>
        <w:rPr>
          <w:b/>
        </w:rPr>
      </w:pPr>
    </w:p>
    <w:p w:rsidR="00B12F23" w:rsidRPr="006D7ACD" w:rsidRDefault="00B12F23" w:rsidP="009D6F5D">
      <w:pPr>
        <w:spacing w:line="300" w:lineRule="atLeast"/>
        <w:jc w:val="center"/>
        <w:rPr>
          <w:b/>
          <w:caps/>
        </w:rPr>
      </w:pPr>
      <w:r w:rsidRPr="006D7ACD">
        <w:rPr>
          <w:b/>
          <w:caps/>
        </w:rPr>
        <w:t>Selection Criteria</w:t>
      </w:r>
      <w:r w:rsidR="00226650">
        <w:rPr>
          <w:b/>
          <w:caps/>
        </w:rPr>
        <w:t xml:space="preserve"> &amp; process</w:t>
      </w:r>
      <w:r w:rsidRPr="006D7ACD">
        <w:rPr>
          <w:b/>
          <w:caps/>
        </w:rPr>
        <w:t xml:space="preserve"> for External Reviewer</w:t>
      </w:r>
      <w:r w:rsidR="007B5907">
        <w:rPr>
          <w:b/>
          <w:caps/>
        </w:rPr>
        <w:t>/</w:t>
      </w:r>
      <w:r w:rsidRPr="006D7ACD">
        <w:rPr>
          <w:b/>
          <w:caps/>
        </w:rPr>
        <w:t>s</w:t>
      </w:r>
    </w:p>
    <w:p w:rsidR="00B12F23" w:rsidRDefault="00B12F23" w:rsidP="009D6F5D">
      <w:pPr>
        <w:spacing w:line="300" w:lineRule="atLeast"/>
      </w:pPr>
    </w:p>
    <w:p w:rsidR="00A12B27" w:rsidRPr="00226650" w:rsidRDefault="00A12B27" w:rsidP="009D6F5D">
      <w:pPr>
        <w:spacing w:line="300" w:lineRule="atLeast"/>
        <w:jc w:val="both"/>
        <w:rPr>
          <w:b/>
        </w:rPr>
      </w:pPr>
      <w:r w:rsidRPr="00A12B27">
        <w:rPr>
          <w:b/>
        </w:rPr>
        <w:t>Number of External Reviewer</w:t>
      </w:r>
      <w:r w:rsidR="002A424F">
        <w:rPr>
          <w:b/>
        </w:rPr>
        <w:t>/</w:t>
      </w:r>
      <w:r w:rsidRPr="00A12B27">
        <w:rPr>
          <w:b/>
        </w:rPr>
        <w:t>s</w:t>
      </w:r>
    </w:p>
    <w:p w:rsidR="00A12B27" w:rsidRDefault="00BA77E4" w:rsidP="009D6F5D">
      <w:pPr>
        <w:pStyle w:val="ListParagraph"/>
        <w:numPr>
          <w:ilvl w:val="0"/>
          <w:numId w:val="7"/>
        </w:numPr>
        <w:spacing w:line="300" w:lineRule="atLeast"/>
        <w:jc w:val="both"/>
      </w:pPr>
      <w:r>
        <w:t xml:space="preserve">There will normally be </w:t>
      </w:r>
      <w:r w:rsidR="006A3CE6">
        <w:t>two</w:t>
      </w:r>
      <w:r>
        <w:t xml:space="preserve"> </w:t>
      </w:r>
      <w:r w:rsidR="004872D2">
        <w:t>External Reviewers</w:t>
      </w:r>
      <w:r>
        <w:t xml:space="preserve">.  In </w:t>
      </w:r>
      <w:r w:rsidR="00DF1A61">
        <w:t xml:space="preserve">exceptional </w:t>
      </w:r>
      <w:r>
        <w:t>cases</w:t>
      </w:r>
      <w:r w:rsidR="00DF1A61">
        <w:t>, such as</w:t>
      </w:r>
      <w:r>
        <w:t xml:space="preserve"> where a large </w:t>
      </w:r>
      <w:r w:rsidR="00DF1A61">
        <w:t xml:space="preserve">URI is </w:t>
      </w:r>
      <w:r>
        <w:t>being reviewed or where there are reasons for a more in-depth review</w:t>
      </w:r>
      <w:r w:rsidR="00226650">
        <w:rPr>
          <w:rStyle w:val="FootnoteReference"/>
        </w:rPr>
        <w:footnoteReference w:id="1"/>
      </w:r>
      <w:r>
        <w:t xml:space="preserve">, more than </w:t>
      </w:r>
      <w:r w:rsidR="006A3CE6">
        <w:t xml:space="preserve">two </w:t>
      </w:r>
      <w:r w:rsidR="004872D2">
        <w:t>External Reviewers</w:t>
      </w:r>
      <w:r>
        <w:t xml:space="preserve"> may be appointed</w:t>
      </w:r>
      <w:r w:rsidR="006A3CE6">
        <w:t xml:space="preserve">, at the discretion of the Chair </w:t>
      </w:r>
      <w:r>
        <w:t xml:space="preserve">. </w:t>
      </w:r>
      <w:r w:rsidR="00A12B27">
        <w:t xml:space="preserve">The </w:t>
      </w:r>
      <w:r w:rsidR="006A3CE6">
        <w:t>Chair</w:t>
      </w:r>
      <w:r w:rsidR="00A12B27">
        <w:t xml:space="preserve">, in discussion with the </w:t>
      </w:r>
      <w:r w:rsidR="00DF1A61">
        <w:t>PVC Research,</w:t>
      </w:r>
      <w:r w:rsidR="00A12B27">
        <w:t xml:space="preserve"> will decide how many </w:t>
      </w:r>
      <w:r w:rsidR="004872D2">
        <w:t>External Reviewers</w:t>
      </w:r>
      <w:r w:rsidR="00A12B27">
        <w:t xml:space="preserve"> are required</w:t>
      </w:r>
      <w:r w:rsidR="006A3CE6">
        <w:t>, and their required skills, background and experience</w:t>
      </w:r>
      <w:r w:rsidR="00A12B27">
        <w:t>.</w:t>
      </w:r>
      <w:r w:rsidR="009213D8">
        <w:t xml:space="preserve"> The total number of </w:t>
      </w:r>
      <w:r w:rsidR="004872D2">
        <w:t>External Reviewers</w:t>
      </w:r>
      <w:r w:rsidR="009213D8">
        <w:t xml:space="preserve"> may vary from one </w:t>
      </w:r>
      <w:r w:rsidR="00DF1A61">
        <w:t>URI</w:t>
      </w:r>
      <w:r w:rsidR="009213D8">
        <w:t xml:space="preserve"> </w:t>
      </w:r>
      <w:r w:rsidR="004872D2">
        <w:t>R</w:t>
      </w:r>
      <w:r w:rsidR="009213D8">
        <w:t>eview to another.</w:t>
      </w:r>
      <w:r w:rsidR="00A12B27">
        <w:t xml:space="preserve">  </w:t>
      </w:r>
      <w:r w:rsidR="002A424F">
        <w:t xml:space="preserve">The </w:t>
      </w:r>
      <w:r w:rsidR="004872D2">
        <w:t>External Reviewers</w:t>
      </w:r>
      <w:r w:rsidR="002A424F">
        <w:t xml:space="preserve"> will be expected to look holistically at </w:t>
      </w:r>
      <w:r w:rsidR="00DF1A61">
        <w:t xml:space="preserve">URI </w:t>
      </w:r>
      <w:r w:rsidR="002A424F">
        <w:t xml:space="preserve">activities, and to comment on all aspects of the </w:t>
      </w:r>
      <w:r w:rsidR="00DF1A61">
        <w:t>R</w:t>
      </w:r>
      <w:r w:rsidR="002A424F">
        <w:t>eview.</w:t>
      </w:r>
      <w:r w:rsidR="00226650">
        <w:t xml:space="preserve"> </w:t>
      </w:r>
    </w:p>
    <w:p w:rsidR="00226650" w:rsidRDefault="00226650" w:rsidP="009D6F5D">
      <w:pPr>
        <w:spacing w:line="300" w:lineRule="atLeast"/>
        <w:jc w:val="both"/>
      </w:pPr>
    </w:p>
    <w:p w:rsidR="00226650" w:rsidRPr="00B15505" w:rsidRDefault="00226650" w:rsidP="009D6F5D">
      <w:pPr>
        <w:pStyle w:val="ListParagraph"/>
        <w:numPr>
          <w:ilvl w:val="0"/>
          <w:numId w:val="7"/>
        </w:numPr>
        <w:spacing w:line="300" w:lineRule="atLeast"/>
        <w:jc w:val="both"/>
        <w:rPr>
          <w:rFonts w:cs="Arial"/>
        </w:rPr>
      </w:pPr>
      <w:r w:rsidRPr="00B15505">
        <w:rPr>
          <w:rFonts w:cs="Arial"/>
        </w:rPr>
        <w:t xml:space="preserve">External </w:t>
      </w:r>
      <w:r w:rsidR="004872D2">
        <w:rPr>
          <w:rFonts w:cs="Arial"/>
        </w:rPr>
        <w:t>R</w:t>
      </w:r>
      <w:r w:rsidRPr="00B15505">
        <w:rPr>
          <w:rFonts w:cs="Arial"/>
        </w:rPr>
        <w:t xml:space="preserve">eviewers, as recognised experts in their fields, </w:t>
      </w:r>
      <w:r w:rsidR="00B96116">
        <w:rPr>
          <w:rFonts w:cs="Arial"/>
        </w:rPr>
        <w:t xml:space="preserve">should be entirely independent and professionally objective. They should </w:t>
      </w:r>
      <w:r w:rsidRPr="00B15505">
        <w:rPr>
          <w:rFonts w:cs="Arial"/>
        </w:rPr>
        <w:t xml:space="preserve">provide critical judgement, ensure the objectivity of the </w:t>
      </w:r>
      <w:r w:rsidR="00DF1A61">
        <w:rPr>
          <w:rFonts w:cs="Arial"/>
        </w:rPr>
        <w:t>R</w:t>
      </w:r>
      <w:r w:rsidRPr="00B15505">
        <w:rPr>
          <w:rFonts w:cs="Arial"/>
        </w:rPr>
        <w:t xml:space="preserve">eview process, and help to determine how the </w:t>
      </w:r>
      <w:r w:rsidR="00DF1A61">
        <w:rPr>
          <w:rFonts w:cs="Arial"/>
        </w:rPr>
        <w:t>URI</w:t>
      </w:r>
      <w:r w:rsidR="00DF1A61" w:rsidRPr="00B15505">
        <w:rPr>
          <w:rFonts w:cs="Arial"/>
        </w:rPr>
        <w:t xml:space="preserve"> </w:t>
      </w:r>
      <w:r w:rsidRPr="00B15505">
        <w:rPr>
          <w:rFonts w:cs="Arial"/>
        </w:rPr>
        <w:t xml:space="preserve">compares to similar </w:t>
      </w:r>
      <w:r w:rsidR="00DF1A61">
        <w:rPr>
          <w:rFonts w:cs="Arial"/>
        </w:rPr>
        <w:t xml:space="preserve">URIs of which </w:t>
      </w:r>
      <w:r w:rsidRPr="00B15505">
        <w:rPr>
          <w:rFonts w:cs="Arial"/>
        </w:rPr>
        <w:t xml:space="preserve">they have had experience. </w:t>
      </w:r>
      <w:r w:rsidR="00B96116">
        <w:rPr>
          <w:rFonts w:cs="Arial"/>
        </w:rPr>
        <w:t xml:space="preserve"> </w:t>
      </w:r>
      <w:r w:rsidRPr="00B15505">
        <w:rPr>
          <w:rFonts w:cs="Arial"/>
        </w:rPr>
        <w:t xml:space="preserve">Reviewers should bring an informed and unbiased view to the assessment of the </w:t>
      </w:r>
      <w:r w:rsidR="00DF1A61">
        <w:rPr>
          <w:rFonts w:cs="Arial"/>
        </w:rPr>
        <w:t>URI</w:t>
      </w:r>
      <w:r w:rsidRPr="00B15505">
        <w:rPr>
          <w:rFonts w:cs="Arial"/>
        </w:rPr>
        <w:t xml:space="preserve">.  External </w:t>
      </w:r>
      <w:r w:rsidR="004872D2">
        <w:rPr>
          <w:rFonts w:cs="Arial"/>
        </w:rPr>
        <w:t>Reviewers</w:t>
      </w:r>
      <w:r w:rsidRPr="00B15505">
        <w:rPr>
          <w:rFonts w:cs="Arial"/>
        </w:rPr>
        <w:t xml:space="preserve"> should judge whether the plans of the </w:t>
      </w:r>
      <w:r w:rsidR="00DF1A61">
        <w:rPr>
          <w:rFonts w:cs="Arial"/>
        </w:rPr>
        <w:t>URI</w:t>
      </w:r>
      <w:r w:rsidR="00DF1A61" w:rsidRPr="00B15505">
        <w:rPr>
          <w:rFonts w:cs="Arial"/>
        </w:rPr>
        <w:t xml:space="preserve"> </w:t>
      </w:r>
      <w:r w:rsidRPr="00B15505">
        <w:rPr>
          <w:rFonts w:cs="Arial"/>
        </w:rPr>
        <w:t xml:space="preserve">are appropriate, considering such factors as the current condition of the </w:t>
      </w:r>
      <w:r w:rsidR="00DF1A61">
        <w:rPr>
          <w:rFonts w:cs="Arial"/>
        </w:rPr>
        <w:t>URI</w:t>
      </w:r>
      <w:r w:rsidRPr="00B15505">
        <w:rPr>
          <w:rFonts w:cs="Arial"/>
        </w:rPr>
        <w:t xml:space="preserve">, trends in </w:t>
      </w:r>
      <w:r w:rsidR="004872D2">
        <w:rPr>
          <w:rFonts w:cs="Arial"/>
        </w:rPr>
        <w:t>relevant academic areas</w:t>
      </w:r>
      <w:r w:rsidRPr="00B15505">
        <w:rPr>
          <w:rFonts w:cs="Arial"/>
        </w:rPr>
        <w:t xml:space="preserve">, the nature of the </w:t>
      </w:r>
      <w:r w:rsidR="00DF1A61">
        <w:rPr>
          <w:rFonts w:cs="Arial"/>
        </w:rPr>
        <w:t>URI</w:t>
      </w:r>
      <w:r w:rsidRPr="00B15505">
        <w:rPr>
          <w:rFonts w:cs="Arial"/>
        </w:rPr>
        <w:t>, and the characteristics of the stakeholders</w:t>
      </w:r>
      <w:r w:rsidR="004872D2">
        <w:rPr>
          <w:rFonts w:cs="Arial"/>
        </w:rPr>
        <w:t xml:space="preserve"> and </w:t>
      </w:r>
      <w:r w:rsidRPr="00B15505">
        <w:rPr>
          <w:rFonts w:cs="Arial"/>
        </w:rPr>
        <w:t xml:space="preserve">customers it serves. </w:t>
      </w:r>
      <w:r w:rsidR="00F901A7">
        <w:rPr>
          <w:rFonts w:cs="Arial"/>
        </w:rPr>
        <w:t xml:space="preserve"> All </w:t>
      </w:r>
      <w:r w:rsidR="004872D2">
        <w:rPr>
          <w:rFonts w:cs="Arial"/>
        </w:rPr>
        <w:t>Reviewers</w:t>
      </w:r>
      <w:r w:rsidR="00F901A7">
        <w:rPr>
          <w:rFonts w:cs="Arial"/>
        </w:rPr>
        <w:t xml:space="preserve"> will be provided with a list of key themes/issues prior to the </w:t>
      </w:r>
      <w:r w:rsidR="004872D2">
        <w:rPr>
          <w:rFonts w:cs="Arial"/>
        </w:rPr>
        <w:t>R</w:t>
      </w:r>
      <w:r w:rsidR="00F901A7">
        <w:rPr>
          <w:rFonts w:cs="Arial"/>
        </w:rPr>
        <w:t xml:space="preserve">eview and these (including any additional themes/issues arising </w:t>
      </w:r>
      <w:r w:rsidR="004872D2">
        <w:rPr>
          <w:rFonts w:cs="Arial"/>
        </w:rPr>
        <w:t>closer to the Review</w:t>
      </w:r>
      <w:r w:rsidR="00F901A7">
        <w:rPr>
          <w:rFonts w:cs="Arial"/>
        </w:rPr>
        <w:t>) are discussed</w:t>
      </w:r>
      <w:r w:rsidR="004872D2">
        <w:rPr>
          <w:rFonts w:cs="Arial"/>
        </w:rPr>
        <w:t xml:space="preserve"> during a Panel meeting</w:t>
      </w:r>
      <w:r w:rsidR="00F901A7">
        <w:rPr>
          <w:rFonts w:cs="Arial"/>
        </w:rPr>
        <w:t xml:space="preserve"> at the beginning of the </w:t>
      </w:r>
      <w:r w:rsidR="004872D2">
        <w:rPr>
          <w:rFonts w:cs="Arial"/>
        </w:rPr>
        <w:t>R</w:t>
      </w:r>
      <w:r w:rsidR="00F901A7">
        <w:rPr>
          <w:rFonts w:cs="Arial"/>
        </w:rPr>
        <w:t>eview</w:t>
      </w:r>
      <w:r w:rsidR="004872D2">
        <w:rPr>
          <w:rFonts w:cs="Arial"/>
        </w:rPr>
        <w:t xml:space="preserve"> visit</w:t>
      </w:r>
      <w:r w:rsidR="00F901A7">
        <w:rPr>
          <w:rFonts w:cs="Arial"/>
        </w:rPr>
        <w:t xml:space="preserve">. External </w:t>
      </w:r>
      <w:r w:rsidR="004872D2">
        <w:rPr>
          <w:rFonts w:cs="Arial"/>
        </w:rPr>
        <w:t>Reviewers</w:t>
      </w:r>
      <w:r w:rsidR="00F901A7">
        <w:rPr>
          <w:rFonts w:cs="Arial"/>
        </w:rPr>
        <w:t xml:space="preserve"> are free to address other issues that arise during the course of the</w:t>
      </w:r>
      <w:r w:rsidR="004872D2">
        <w:rPr>
          <w:rFonts w:cs="Arial"/>
        </w:rPr>
        <w:t xml:space="preserve"> R</w:t>
      </w:r>
      <w:r w:rsidR="00F901A7">
        <w:rPr>
          <w:rFonts w:cs="Arial"/>
        </w:rPr>
        <w:t>eview.</w:t>
      </w:r>
    </w:p>
    <w:p w:rsidR="00B12F23" w:rsidRDefault="00B12F23" w:rsidP="009D6F5D">
      <w:pPr>
        <w:spacing w:line="300" w:lineRule="atLeast"/>
      </w:pPr>
    </w:p>
    <w:p w:rsidR="00BA77E4" w:rsidRPr="00226650" w:rsidRDefault="00EF6E38" w:rsidP="009D6F5D">
      <w:pPr>
        <w:spacing w:line="300" w:lineRule="atLeast"/>
        <w:jc w:val="both"/>
        <w:rPr>
          <w:b/>
        </w:rPr>
      </w:pPr>
      <w:r>
        <w:rPr>
          <w:b/>
        </w:rPr>
        <w:t>URI</w:t>
      </w:r>
      <w:r w:rsidR="009A33E0" w:rsidRPr="009A33E0">
        <w:rPr>
          <w:b/>
        </w:rPr>
        <w:t xml:space="preserve"> Nomination of External Reviewer</w:t>
      </w:r>
      <w:r w:rsidR="004872D2">
        <w:rPr>
          <w:b/>
        </w:rPr>
        <w:t>(</w:t>
      </w:r>
      <w:r w:rsidR="009A33E0" w:rsidRPr="009A33E0">
        <w:rPr>
          <w:b/>
        </w:rPr>
        <w:t>s</w:t>
      </w:r>
      <w:r w:rsidR="004872D2">
        <w:rPr>
          <w:b/>
        </w:rPr>
        <w:t>)</w:t>
      </w:r>
      <w:r w:rsidR="009A33E0" w:rsidRPr="009A33E0">
        <w:rPr>
          <w:b/>
        </w:rPr>
        <w:t xml:space="preserve"> </w:t>
      </w:r>
    </w:p>
    <w:p w:rsidR="002D6268" w:rsidRPr="006A0C7D" w:rsidRDefault="006A3CE6" w:rsidP="009D6F5D">
      <w:pPr>
        <w:pStyle w:val="ListParagraph"/>
        <w:numPr>
          <w:ilvl w:val="0"/>
          <w:numId w:val="7"/>
        </w:numPr>
        <w:spacing w:line="300" w:lineRule="atLeast"/>
        <w:jc w:val="both"/>
        <w:rPr>
          <w:rFonts w:cs="Arial"/>
        </w:rPr>
      </w:pPr>
      <w:r>
        <w:t>The Chair decides the skills, background</w:t>
      </w:r>
      <w:r w:rsidR="00B1345E">
        <w:t xml:space="preserve"> and experience required of the</w:t>
      </w:r>
      <w:r w:rsidR="004872D2">
        <w:t xml:space="preserve"> External Reviewers</w:t>
      </w:r>
      <w:r>
        <w:t xml:space="preserve"> </w:t>
      </w:r>
      <w:r w:rsidR="004872D2">
        <w:t xml:space="preserve">at the start of </w:t>
      </w:r>
      <w:r>
        <w:t xml:space="preserve">each </w:t>
      </w:r>
      <w:r w:rsidR="004872D2">
        <w:t>R</w:t>
      </w:r>
      <w:r>
        <w:t>eview</w:t>
      </w:r>
      <w:r w:rsidR="00DF1A61">
        <w:t xml:space="preserve">’s preparation </w:t>
      </w:r>
      <w:r w:rsidR="004872D2">
        <w:t>process,</w:t>
      </w:r>
      <w:r>
        <w:t xml:space="preserve"> and advises the </w:t>
      </w:r>
      <w:r w:rsidR="00DF1A61">
        <w:t xml:space="preserve">URI </w:t>
      </w:r>
      <w:r>
        <w:t xml:space="preserve">of </w:t>
      </w:r>
      <w:r w:rsidR="004872D2">
        <w:t>their</w:t>
      </w:r>
      <w:r>
        <w:t xml:space="preserve"> requirements. </w:t>
      </w:r>
      <w:r w:rsidR="002D6268" w:rsidRPr="006A0C7D">
        <w:rPr>
          <w:rFonts w:cs="Arial"/>
        </w:rPr>
        <w:t xml:space="preserve">Although </w:t>
      </w:r>
      <w:r w:rsidR="004872D2" w:rsidRPr="006A0C7D">
        <w:rPr>
          <w:rFonts w:cs="Arial"/>
        </w:rPr>
        <w:t>External Reviewers</w:t>
      </w:r>
      <w:r w:rsidR="002D6268" w:rsidRPr="006A0C7D">
        <w:rPr>
          <w:rFonts w:cs="Arial"/>
        </w:rPr>
        <w:t xml:space="preserve"> will be </w:t>
      </w:r>
      <w:r w:rsidR="004872D2" w:rsidRPr="006A0C7D">
        <w:rPr>
          <w:rFonts w:cs="Arial"/>
        </w:rPr>
        <w:t xml:space="preserve">expected </w:t>
      </w:r>
      <w:r w:rsidR="002D6268" w:rsidRPr="006A0C7D">
        <w:rPr>
          <w:rFonts w:cs="Arial"/>
        </w:rPr>
        <w:t xml:space="preserve">to have appropriate research and education standing, the Chair may also decide that the </w:t>
      </w:r>
      <w:r w:rsidR="00DF1A61">
        <w:rPr>
          <w:rFonts w:cs="Arial"/>
        </w:rPr>
        <w:t>R</w:t>
      </w:r>
      <w:r w:rsidR="002D6268" w:rsidRPr="006A0C7D">
        <w:rPr>
          <w:rFonts w:cs="Arial"/>
        </w:rPr>
        <w:t>eviewer should have other skills</w:t>
      </w:r>
      <w:r w:rsidR="004872D2" w:rsidRPr="006A0C7D">
        <w:rPr>
          <w:rFonts w:cs="Arial"/>
        </w:rPr>
        <w:t>, such as</w:t>
      </w:r>
      <w:r w:rsidR="002D6268" w:rsidRPr="006A0C7D">
        <w:rPr>
          <w:rFonts w:cs="Arial"/>
        </w:rPr>
        <w:t xml:space="preserve"> academic leadership experience. </w:t>
      </w:r>
    </w:p>
    <w:p w:rsidR="002D6268" w:rsidRDefault="002D6268" w:rsidP="009D6F5D">
      <w:pPr>
        <w:spacing w:line="300" w:lineRule="atLeast"/>
        <w:jc w:val="both"/>
        <w:rPr>
          <w:rFonts w:cs="Arial"/>
        </w:rPr>
      </w:pPr>
    </w:p>
    <w:p w:rsidR="00C7630A" w:rsidRDefault="006A3CE6" w:rsidP="009D6F5D">
      <w:pPr>
        <w:pStyle w:val="ListParagraph"/>
        <w:numPr>
          <w:ilvl w:val="0"/>
          <w:numId w:val="7"/>
        </w:numPr>
        <w:spacing w:line="300" w:lineRule="atLeast"/>
      </w:pPr>
      <w:r>
        <w:t xml:space="preserve">The </w:t>
      </w:r>
      <w:r w:rsidR="00DF1A61">
        <w:t>URI</w:t>
      </w:r>
      <w:r>
        <w:t xml:space="preserve"> will then be asked to provide a </w:t>
      </w:r>
      <w:r w:rsidRPr="009D6F5D">
        <w:t>long list</w:t>
      </w:r>
      <w:r w:rsidR="00636B47">
        <w:rPr>
          <w:rStyle w:val="FootnoteReference"/>
          <w:b/>
        </w:rPr>
        <w:footnoteReference w:id="2"/>
      </w:r>
      <w:r w:rsidR="006238AC">
        <w:t xml:space="preserve"> containing</w:t>
      </w:r>
      <w:r w:rsidR="00DF1A61">
        <w:t xml:space="preserve"> </w:t>
      </w:r>
      <w:r>
        <w:t xml:space="preserve">names of suggested external academics who could act as </w:t>
      </w:r>
      <w:r w:rsidR="004872D2">
        <w:t>E</w:t>
      </w:r>
      <w:r>
        <w:t xml:space="preserve">xternal </w:t>
      </w:r>
      <w:r w:rsidR="004872D2">
        <w:t>R</w:t>
      </w:r>
      <w:r>
        <w:t xml:space="preserve">eviewers on the </w:t>
      </w:r>
      <w:r w:rsidR="004872D2">
        <w:t>P</w:t>
      </w:r>
      <w:r>
        <w:t>anel.  The long list will</w:t>
      </w:r>
      <w:r w:rsidR="002B4EC2">
        <w:t xml:space="preserve"> allow the Chair </w:t>
      </w:r>
      <w:r>
        <w:t xml:space="preserve">to select </w:t>
      </w:r>
      <w:r w:rsidR="004872D2">
        <w:t>their</w:t>
      </w:r>
      <w:r w:rsidR="002B4EC2">
        <w:t xml:space="preserve"> first preference candidates</w:t>
      </w:r>
      <w:r w:rsidR="004872D2">
        <w:t>,</w:t>
      </w:r>
      <w:r w:rsidR="002B4EC2">
        <w:t xml:space="preserve"> as well as a number of reserve candidates. </w:t>
      </w:r>
      <w:r w:rsidR="00DF1A61">
        <w:t>I</w:t>
      </w:r>
      <w:r w:rsidR="005D5D06">
        <w:t xml:space="preserve">n </w:t>
      </w:r>
      <w:r w:rsidR="004872D2">
        <w:t xml:space="preserve">Reviews </w:t>
      </w:r>
      <w:r w:rsidR="005D5D06">
        <w:t xml:space="preserve">where there </w:t>
      </w:r>
      <w:r w:rsidR="004872D2">
        <w:t xml:space="preserve">are </w:t>
      </w:r>
      <w:r w:rsidR="005D5D06">
        <w:t xml:space="preserve">more than </w:t>
      </w:r>
      <w:r>
        <w:t xml:space="preserve">two </w:t>
      </w:r>
      <w:r w:rsidR="00DF1A61">
        <w:t>External Reviewers</w:t>
      </w:r>
      <w:r>
        <w:t>,</w:t>
      </w:r>
      <w:r w:rsidR="005D5D06">
        <w:t xml:space="preserve"> one of the</w:t>
      </w:r>
      <w:r w:rsidR="00B44A84">
        <w:t xml:space="preserve"> </w:t>
      </w:r>
      <w:r w:rsidR="004872D2">
        <w:t>Reviewers</w:t>
      </w:r>
      <w:r w:rsidR="00B44A84">
        <w:t xml:space="preserve"> </w:t>
      </w:r>
      <w:r w:rsidR="002A424F">
        <w:t xml:space="preserve">may </w:t>
      </w:r>
      <w:r w:rsidR="00B44A84">
        <w:t>be industrially</w:t>
      </w:r>
      <w:r w:rsidR="004872D2">
        <w:t>-</w:t>
      </w:r>
      <w:r w:rsidR="00B44A84">
        <w:t xml:space="preserve"> or professionally</w:t>
      </w:r>
      <w:r w:rsidR="004872D2">
        <w:t>-</w:t>
      </w:r>
      <w:r w:rsidR="00B44A84">
        <w:t>based</w:t>
      </w:r>
      <w:r w:rsidR="004872D2">
        <w:t>,</w:t>
      </w:r>
      <w:r w:rsidR="00B44A84">
        <w:t xml:space="preserve"> rather than from another academic institution</w:t>
      </w:r>
      <w:r w:rsidR="004872D2">
        <w:t>. In some cases, a</w:t>
      </w:r>
      <w:r w:rsidR="00226650">
        <w:t xml:space="preserve"> consultant </w:t>
      </w:r>
      <w:r w:rsidR="00B96116">
        <w:t xml:space="preserve">with a specific expertise may </w:t>
      </w:r>
      <w:r w:rsidR="00226650">
        <w:t>be nominated</w:t>
      </w:r>
      <w:r w:rsidR="00B96116">
        <w:t xml:space="preserve"> (the Chair and </w:t>
      </w:r>
      <w:r w:rsidR="00DF1A61">
        <w:t xml:space="preserve">PVC Research </w:t>
      </w:r>
      <w:r w:rsidR="00B96116">
        <w:t xml:space="preserve">will decide whether this is appropriate). </w:t>
      </w:r>
    </w:p>
    <w:p w:rsidR="009A33E0" w:rsidRDefault="009A33E0" w:rsidP="009D6F5D">
      <w:pPr>
        <w:spacing w:line="300" w:lineRule="atLeast"/>
        <w:jc w:val="both"/>
      </w:pPr>
    </w:p>
    <w:p w:rsidR="009A33E0" w:rsidRDefault="006A3CE6" w:rsidP="009D6F5D">
      <w:pPr>
        <w:pStyle w:val="ListParagraph"/>
        <w:numPr>
          <w:ilvl w:val="0"/>
          <w:numId w:val="7"/>
        </w:numPr>
      </w:pPr>
      <w:r>
        <w:t>Although the precise skills, background and experience required will be decided by the Chair</w:t>
      </w:r>
      <w:r w:rsidR="00A56A87">
        <w:t>,</w:t>
      </w:r>
      <w:r>
        <w:t xml:space="preserve"> in general</w:t>
      </w:r>
    </w:p>
    <w:p w:rsidR="006A0C7D" w:rsidRDefault="006A0C7D" w:rsidP="009D6F5D">
      <w:pPr>
        <w:spacing w:line="300" w:lineRule="atLeast"/>
      </w:pPr>
    </w:p>
    <w:p w:rsidR="006A0C7D" w:rsidRDefault="006A0C7D" w:rsidP="009D6F5D">
      <w:pPr>
        <w:spacing w:line="300" w:lineRule="atLeast"/>
      </w:pPr>
    </w:p>
    <w:p w:rsidR="009A33E0" w:rsidRPr="009D6F5D" w:rsidRDefault="00B44A84" w:rsidP="009D6F5D">
      <w:pPr>
        <w:pStyle w:val="ListParagraph"/>
        <w:numPr>
          <w:ilvl w:val="0"/>
          <w:numId w:val="8"/>
        </w:numPr>
        <w:spacing w:line="300" w:lineRule="atLeast"/>
        <w:rPr>
          <w:b/>
        </w:rPr>
      </w:pPr>
      <w:r w:rsidRPr="009D6F5D">
        <w:rPr>
          <w:b/>
        </w:rPr>
        <w:t>E</w:t>
      </w:r>
      <w:r w:rsidR="009A33E0" w:rsidRPr="009D6F5D">
        <w:rPr>
          <w:b/>
        </w:rPr>
        <w:t>xternal reviewer</w:t>
      </w:r>
      <w:r w:rsidR="00A56A87" w:rsidRPr="009D6F5D">
        <w:rPr>
          <w:b/>
        </w:rPr>
        <w:t>s</w:t>
      </w:r>
      <w:r w:rsidR="009A33E0" w:rsidRPr="009D6F5D">
        <w:rPr>
          <w:b/>
        </w:rPr>
        <w:t xml:space="preserve"> SHOULD:</w:t>
      </w:r>
    </w:p>
    <w:p w:rsidR="009A33E0" w:rsidRDefault="009A33E0" w:rsidP="009D6F5D">
      <w:pPr>
        <w:spacing w:line="300" w:lineRule="atLeast"/>
      </w:pPr>
    </w:p>
    <w:p w:rsidR="009A33E0" w:rsidRDefault="009A33E0" w:rsidP="009D6F5D">
      <w:pPr>
        <w:spacing w:line="300" w:lineRule="atLeast"/>
      </w:pPr>
    </w:p>
    <w:p w:rsidR="009A33E0" w:rsidRDefault="009A33E0" w:rsidP="009D6F5D">
      <w:pPr>
        <w:numPr>
          <w:ilvl w:val="0"/>
          <w:numId w:val="1"/>
        </w:numPr>
        <w:spacing w:line="300" w:lineRule="atLeast"/>
      </w:pPr>
      <w:r>
        <w:lastRenderedPageBreak/>
        <w:t xml:space="preserve">be sufficiently knowledgeable and expert in their individual field to have an expectation of how the </w:t>
      </w:r>
      <w:r w:rsidR="00DF1A61">
        <w:t xml:space="preserve">areas of research relevant to the URI </w:t>
      </w:r>
      <w:r>
        <w:t>will develop in the next few years</w:t>
      </w:r>
      <w:r w:rsidR="00A56A87">
        <w:t>,</w:t>
      </w:r>
    </w:p>
    <w:p w:rsidR="009A33E0" w:rsidRDefault="009A33E0" w:rsidP="009D6F5D">
      <w:pPr>
        <w:pStyle w:val="Header"/>
        <w:tabs>
          <w:tab w:val="clear" w:pos="4320"/>
          <w:tab w:val="clear" w:pos="8640"/>
        </w:tabs>
        <w:spacing w:line="300" w:lineRule="atLeast"/>
      </w:pPr>
    </w:p>
    <w:p w:rsidR="009A33E0" w:rsidRDefault="009A33E0" w:rsidP="009D6F5D">
      <w:pPr>
        <w:numPr>
          <w:ilvl w:val="0"/>
          <w:numId w:val="1"/>
        </w:numPr>
        <w:spacing w:line="300" w:lineRule="atLeast"/>
      </w:pPr>
      <w:r>
        <w:t xml:space="preserve">be familiar with </w:t>
      </w:r>
      <w:r w:rsidR="00B96116">
        <w:t xml:space="preserve">UK </w:t>
      </w:r>
      <w:r>
        <w:t>higher education</w:t>
      </w:r>
      <w:r w:rsidR="00A56A87">
        <w:t>,</w:t>
      </w:r>
      <w:r>
        <w:t xml:space="preserve"> so as to provide assurance that their judgement in matters of standards and future developments in the field are sound</w:t>
      </w:r>
      <w:r w:rsidR="00A56A87">
        <w:t>,</w:t>
      </w:r>
    </w:p>
    <w:p w:rsidR="003F467C" w:rsidRDefault="003F467C" w:rsidP="009D6F5D">
      <w:pPr>
        <w:pStyle w:val="ListParagraph"/>
        <w:spacing w:line="300" w:lineRule="atLeast"/>
      </w:pPr>
    </w:p>
    <w:p w:rsidR="003F467C" w:rsidRDefault="003F467C" w:rsidP="009D6F5D">
      <w:pPr>
        <w:numPr>
          <w:ilvl w:val="0"/>
          <w:numId w:val="1"/>
        </w:numPr>
        <w:spacing w:line="300" w:lineRule="atLeast"/>
      </w:pPr>
      <w:r>
        <w:t xml:space="preserve">be balanced, </w:t>
      </w:r>
      <w:r w:rsidR="002B4EC2">
        <w:t>in terms of geography, gender</w:t>
      </w:r>
      <w:r w:rsidR="00C11FE0">
        <w:t>, minority representation</w:t>
      </w:r>
      <w:r w:rsidR="002B4EC2">
        <w:t xml:space="preserve"> and experience</w:t>
      </w:r>
      <w:r w:rsidR="00A56A87">
        <w:t>, and</w:t>
      </w:r>
      <w:r w:rsidR="00F901A7">
        <w:t xml:space="preserve"> </w:t>
      </w:r>
      <w:r w:rsidR="002B4EC2">
        <w:t xml:space="preserve"> </w:t>
      </w:r>
    </w:p>
    <w:p w:rsidR="00C11FE0" w:rsidRDefault="00C11FE0" w:rsidP="009D6F5D">
      <w:pPr>
        <w:pStyle w:val="ListParagraph"/>
        <w:spacing w:line="300" w:lineRule="atLeast"/>
      </w:pPr>
    </w:p>
    <w:p w:rsidR="00C11FE0" w:rsidRDefault="00BE7AD3" w:rsidP="009D6F5D">
      <w:pPr>
        <w:pStyle w:val="ListParagraph"/>
        <w:numPr>
          <w:ilvl w:val="0"/>
          <w:numId w:val="6"/>
        </w:numPr>
        <w:spacing w:line="300" w:lineRule="atLeast"/>
      </w:pPr>
      <w:r>
        <w:t xml:space="preserve">      </w:t>
      </w:r>
      <w:proofErr w:type="gramStart"/>
      <w:r w:rsidR="00C11FE0">
        <w:t>where</w:t>
      </w:r>
      <w:proofErr w:type="gramEnd"/>
      <w:r w:rsidR="00C11FE0">
        <w:t xml:space="preserve"> possible, provide a balance in representing the </w:t>
      </w:r>
      <w:r w:rsidR="00DF1A61">
        <w:t>different areas of research/work relevant to the URI.</w:t>
      </w:r>
    </w:p>
    <w:p w:rsidR="009A33E0" w:rsidRDefault="009A33E0" w:rsidP="009D6F5D">
      <w:pPr>
        <w:spacing w:line="300" w:lineRule="atLeast"/>
      </w:pPr>
    </w:p>
    <w:p w:rsidR="00A56A87" w:rsidRDefault="00A56A87" w:rsidP="009D6F5D">
      <w:pPr>
        <w:spacing w:line="300" w:lineRule="atLeast"/>
      </w:pPr>
    </w:p>
    <w:p w:rsidR="009A33E0" w:rsidRPr="009D6F5D" w:rsidRDefault="00B44A84" w:rsidP="009D6F5D">
      <w:pPr>
        <w:pStyle w:val="ListParagraph"/>
        <w:numPr>
          <w:ilvl w:val="0"/>
          <w:numId w:val="8"/>
        </w:numPr>
        <w:spacing w:line="300" w:lineRule="atLeast"/>
        <w:rPr>
          <w:b/>
        </w:rPr>
      </w:pPr>
      <w:r w:rsidRPr="009D6F5D">
        <w:rPr>
          <w:b/>
        </w:rPr>
        <w:t>E</w:t>
      </w:r>
      <w:r w:rsidR="009A33E0" w:rsidRPr="009D6F5D">
        <w:rPr>
          <w:b/>
        </w:rPr>
        <w:t xml:space="preserve">xternal reviewers SHOULD </w:t>
      </w:r>
      <w:r w:rsidR="009A33E0" w:rsidRPr="006A0C7D">
        <w:rPr>
          <w:b/>
        </w:rPr>
        <w:t>NOT</w:t>
      </w:r>
      <w:r w:rsidR="009A33E0" w:rsidRPr="009D6F5D">
        <w:rPr>
          <w:b/>
        </w:rPr>
        <w:t>:</w:t>
      </w:r>
    </w:p>
    <w:p w:rsidR="009A33E0" w:rsidRDefault="009A33E0" w:rsidP="009D6F5D">
      <w:pPr>
        <w:spacing w:line="300" w:lineRule="atLeast"/>
      </w:pPr>
    </w:p>
    <w:p w:rsidR="009A33E0" w:rsidRDefault="009A33E0" w:rsidP="009D6F5D">
      <w:pPr>
        <w:numPr>
          <w:ilvl w:val="0"/>
          <w:numId w:val="2"/>
        </w:numPr>
        <w:tabs>
          <w:tab w:val="clear" w:pos="360"/>
          <w:tab w:val="num" w:pos="720"/>
        </w:tabs>
        <w:spacing w:line="300" w:lineRule="atLeast"/>
        <w:ind w:left="720" w:hanging="720"/>
      </w:pPr>
      <w:r>
        <w:t xml:space="preserve">have carried out </w:t>
      </w:r>
      <w:r w:rsidR="00DF1A61">
        <w:t xml:space="preserve">a Reviewer </w:t>
      </w:r>
      <w:r>
        <w:t>role</w:t>
      </w:r>
      <w:r w:rsidR="00DF1A61">
        <w:t xml:space="preserve"> for the University (whether in a URI, School or Divisional Review)</w:t>
      </w:r>
      <w:r>
        <w:t xml:space="preserve"> within the previous 3 years</w:t>
      </w:r>
      <w:r w:rsidR="00A56A87">
        <w:t>,</w:t>
      </w:r>
    </w:p>
    <w:p w:rsidR="009A33E0" w:rsidRDefault="009A33E0" w:rsidP="009D6F5D">
      <w:pPr>
        <w:spacing w:line="300" w:lineRule="atLeast"/>
      </w:pPr>
      <w:r>
        <w:tab/>
      </w:r>
    </w:p>
    <w:p w:rsidR="009A33E0" w:rsidRDefault="009A33E0" w:rsidP="009D6F5D">
      <w:pPr>
        <w:numPr>
          <w:ilvl w:val="0"/>
          <w:numId w:val="3"/>
        </w:numPr>
        <w:tabs>
          <w:tab w:val="clear" w:pos="360"/>
          <w:tab w:val="num" w:pos="709"/>
        </w:tabs>
        <w:spacing w:line="300" w:lineRule="atLeast"/>
        <w:ind w:left="709" w:hanging="709"/>
      </w:pPr>
      <w:r>
        <w:tab/>
        <w:t xml:space="preserve">have held a post at the University of Bristol for at least </w:t>
      </w:r>
      <w:r w:rsidR="00DF1A61">
        <w:t>3</w:t>
      </w:r>
      <w:r w:rsidR="00A56A87">
        <w:t xml:space="preserve"> </w:t>
      </w:r>
      <w:r>
        <w:t>years</w:t>
      </w:r>
      <w:r w:rsidR="002B4EC2">
        <w:t xml:space="preserve"> </w:t>
      </w:r>
      <w:r w:rsidR="00A56A87">
        <w:t xml:space="preserve">prior to the Review, </w:t>
      </w:r>
      <w:r w:rsidR="002B4EC2">
        <w:t>and not have</w:t>
      </w:r>
      <w:r w:rsidR="006A0C7D">
        <w:t xml:space="preserve"> </w:t>
      </w:r>
      <w:r w:rsidR="002B4EC2">
        <w:t xml:space="preserve">had formal links with the  University </w:t>
      </w:r>
      <w:r w:rsidR="00A56A87">
        <w:t xml:space="preserve">during the previous </w:t>
      </w:r>
      <w:r w:rsidR="002B4EC2">
        <w:t xml:space="preserve"> </w:t>
      </w:r>
      <w:r w:rsidR="00DF1A61">
        <w:t>3</w:t>
      </w:r>
      <w:r w:rsidR="002B4EC2">
        <w:t xml:space="preserve"> years (e.g. act</w:t>
      </w:r>
      <w:r w:rsidR="00A56A87">
        <w:t>ing</w:t>
      </w:r>
      <w:r w:rsidR="00E162A1">
        <w:t xml:space="preserve"> as an auditor, Reviewer</w:t>
      </w:r>
      <w:r w:rsidR="002B4EC2">
        <w:t>, consultant etc</w:t>
      </w:r>
      <w:r w:rsidR="00A56A87">
        <w:t>.</w:t>
      </w:r>
      <w:r w:rsidR="002B4EC2">
        <w:t>)</w:t>
      </w:r>
      <w:r w:rsidR="00D063A8">
        <w:t>,</w:t>
      </w:r>
    </w:p>
    <w:p w:rsidR="00B96116" w:rsidRDefault="00B96116" w:rsidP="009D6F5D">
      <w:pPr>
        <w:spacing w:line="300" w:lineRule="atLeast"/>
      </w:pPr>
    </w:p>
    <w:p w:rsidR="00A56A87" w:rsidRDefault="00B96116" w:rsidP="009D6F5D">
      <w:pPr>
        <w:pStyle w:val="ListParagraph"/>
        <w:numPr>
          <w:ilvl w:val="0"/>
          <w:numId w:val="5"/>
        </w:numPr>
        <w:spacing w:line="300" w:lineRule="atLeast"/>
      </w:pPr>
      <w:r>
        <w:t xml:space="preserve">      </w:t>
      </w:r>
      <w:proofErr w:type="gramStart"/>
      <w:r w:rsidR="00A56A87">
        <w:t>h</w:t>
      </w:r>
      <w:r w:rsidR="00636B47">
        <w:t>ave</w:t>
      </w:r>
      <w:proofErr w:type="gramEnd"/>
      <w:r w:rsidR="00636B47">
        <w:t xml:space="preserve"> any </w:t>
      </w:r>
      <w:r w:rsidR="006A3CE6">
        <w:t>potential conflict of interest</w:t>
      </w:r>
      <w:r w:rsidR="009321D1">
        <w:rPr>
          <w:rStyle w:val="FootnoteReference"/>
        </w:rPr>
        <w:footnoteReference w:id="3"/>
      </w:r>
      <w:r w:rsidR="00636B47">
        <w:t xml:space="preserve">. Every effort should be made to ensure that </w:t>
      </w:r>
      <w:r w:rsidR="00A56A87">
        <w:t xml:space="preserve">External      </w:t>
      </w:r>
    </w:p>
    <w:p w:rsidR="00B96116" w:rsidRDefault="00A56A87" w:rsidP="009D6F5D">
      <w:pPr>
        <w:pStyle w:val="ListParagraph"/>
        <w:spacing w:line="300" w:lineRule="atLeast"/>
        <w:ind w:left="360" w:firstLine="360"/>
      </w:pPr>
      <w:r>
        <w:t xml:space="preserve">Reviewers </w:t>
      </w:r>
      <w:r w:rsidR="00636B47">
        <w:t xml:space="preserve">have no </w:t>
      </w:r>
      <w:r w:rsidR="00636B47" w:rsidRPr="00A56A87">
        <w:rPr>
          <w:u w:val="single"/>
        </w:rPr>
        <w:t xml:space="preserve">direct </w:t>
      </w:r>
      <w:r w:rsidR="00636B47">
        <w:t>link</w:t>
      </w:r>
      <w:r w:rsidR="00E162A1">
        <w:t>s (personal or professional) to the URI,</w:t>
      </w:r>
    </w:p>
    <w:p w:rsidR="009A33E0" w:rsidRDefault="009A33E0" w:rsidP="009D6F5D">
      <w:pPr>
        <w:spacing w:line="300" w:lineRule="atLeast"/>
      </w:pPr>
    </w:p>
    <w:p w:rsidR="009A33E0" w:rsidRDefault="009A33E0" w:rsidP="009D6F5D">
      <w:pPr>
        <w:numPr>
          <w:ilvl w:val="0"/>
          <w:numId w:val="2"/>
        </w:numPr>
        <w:tabs>
          <w:tab w:val="clear" w:pos="360"/>
          <w:tab w:val="num" w:pos="709"/>
        </w:tabs>
        <w:spacing w:line="300" w:lineRule="atLeast"/>
        <w:ind w:left="709" w:hanging="709"/>
      </w:pPr>
      <w:r w:rsidRPr="009D39B7">
        <w:t xml:space="preserve">have been an </w:t>
      </w:r>
      <w:r w:rsidR="00A56A87">
        <w:t>E</w:t>
      </w:r>
      <w:r w:rsidRPr="009D39B7">
        <w:t xml:space="preserve">xternal </w:t>
      </w:r>
      <w:r w:rsidR="00A56A87">
        <w:t>R</w:t>
      </w:r>
      <w:r w:rsidRPr="009D39B7">
        <w:t xml:space="preserve">eviewer for the previous </w:t>
      </w:r>
      <w:r w:rsidR="00DF1A61">
        <w:t>URI</w:t>
      </w:r>
      <w:r w:rsidR="00A56A87">
        <w:t xml:space="preserve"> Review</w:t>
      </w:r>
      <w:r w:rsidR="00D063A8">
        <w:t>,</w:t>
      </w:r>
    </w:p>
    <w:p w:rsidR="00226650" w:rsidRDefault="00226650" w:rsidP="009D6F5D">
      <w:pPr>
        <w:pStyle w:val="ListParagraph"/>
        <w:spacing w:line="300" w:lineRule="atLeast"/>
      </w:pPr>
    </w:p>
    <w:p w:rsidR="00226650" w:rsidRDefault="00226650" w:rsidP="009D6F5D">
      <w:pPr>
        <w:numPr>
          <w:ilvl w:val="0"/>
          <w:numId w:val="2"/>
        </w:numPr>
        <w:tabs>
          <w:tab w:val="clear" w:pos="360"/>
          <w:tab w:val="num" w:pos="709"/>
        </w:tabs>
        <w:spacing w:line="300" w:lineRule="atLeast"/>
        <w:ind w:left="709" w:hanging="709"/>
      </w:pPr>
      <w:proofErr w:type="gramStart"/>
      <w:r>
        <w:t>be</w:t>
      </w:r>
      <w:proofErr w:type="gramEnd"/>
      <w:r>
        <w:t xml:space="preserve"> based overseas</w:t>
      </w:r>
      <w:r w:rsidR="00A56A87">
        <w:t xml:space="preserve"> (unless in exceptional circumstances)</w:t>
      </w:r>
      <w:r>
        <w:t xml:space="preserve">. The preference </w:t>
      </w:r>
      <w:r w:rsidR="00A56A87">
        <w:t xml:space="preserve">must </w:t>
      </w:r>
      <w:r>
        <w:t xml:space="preserve">always be to identify suitable </w:t>
      </w:r>
      <w:r w:rsidR="004872D2">
        <w:t>External Reviewers</w:t>
      </w:r>
      <w:r>
        <w:t xml:space="preserve"> from within the UK and/or Europe</w:t>
      </w:r>
      <w:r w:rsidR="00D063A8">
        <w:t>,</w:t>
      </w:r>
    </w:p>
    <w:p w:rsidR="00F901A7" w:rsidRDefault="00F901A7" w:rsidP="009D6F5D">
      <w:pPr>
        <w:pStyle w:val="ListParagraph"/>
        <w:spacing w:line="300" w:lineRule="atLeast"/>
      </w:pPr>
    </w:p>
    <w:p w:rsidR="00F901A7" w:rsidRDefault="00F901A7" w:rsidP="009D6F5D">
      <w:pPr>
        <w:numPr>
          <w:ilvl w:val="0"/>
          <w:numId w:val="2"/>
        </w:numPr>
        <w:tabs>
          <w:tab w:val="clear" w:pos="360"/>
          <w:tab w:val="num" w:pos="709"/>
        </w:tabs>
        <w:spacing w:line="300" w:lineRule="atLeast"/>
        <w:ind w:left="709" w:hanging="709"/>
      </w:pPr>
      <w:proofErr w:type="gramStart"/>
      <w:r>
        <w:t>have</w:t>
      </w:r>
      <w:proofErr w:type="gramEnd"/>
      <w:r>
        <w:t xml:space="preserve"> any </w:t>
      </w:r>
      <w:r w:rsidR="006A3CE6">
        <w:t xml:space="preserve">direct </w:t>
      </w:r>
      <w:r>
        <w:t xml:space="preserve">contact with the </w:t>
      </w:r>
      <w:r w:rsidR="00DF1A61">
        <w:t xml:space="preserve">URI </w:t>
      </w:r>
      <w:r>
        <w:t>under review and vice-versa</w:t>
      </w:r>
      <w:r w:rsidR="006A3CE6">
        <w:t xml:space="preserve">, outside of the </w:t>
      </w:r>
      <w:r w:rsidR="00D063A8">
        <w:t>R</w:t>
      </w:r>
      <w:r w:rsidR="006A3CE6">
        <w:t>eview process.</w:t>
      </w:r>
    </w:p>
    <w:p w:rsidR="00D063A8" w:rsidRDefault="00D063A8" w:rsidP="009D6F5D">
      <w:pPr>
        <w:pStyle w:val="ListParagraph"/>
        <w:spacing w:line="300" w:lineRule="atLeast"/>
      </w:pPr>
    </w:p>
    <w:p w:rsidR="009A33E0" w:rsidRDefault="009A33E0" w:rsidP="009D6F5D">
      <w:pPr>
        <w:spacing w:line="300" w:lineRule="atLeast"/>
      </w:pPr>
    </w:p>
    <w:p w:rsidR="009A33E0" w:rsidRPr="009D6F5D" w:rsidRDefault="009A33E0" w:rsidP="009D6F5D">
      <w:pPr>
        <w:pStyle w:val="ListParagraph"/>
        <w:numPr>
          <w:ilvl w:val="0"/>
          <w:numId w:val="8"/>
        </w:numPr>
        <w:spacing w:line="300" w:lineRule="atLeast"/>
        <w:rPr>
          <w:b/>
        </w:rPr>
      </w:pPr>
      <w:r w:rsidRPr="009D6F5D">
        <w:rPr>
          <w:b/>
        </w:rPr>
        <w:t>It is DESIRABLE that</w:t>
      </w:r>
      <w:r w:rsidR="003F467C" w:rsidRPr="009D6F5D">
        <w:rPr>
          <w:b/>
        </w:rPr>
        <w:t>:</w:t>
      </w:r>
    </w:p>
    <w:p w:rsidR="009A33E0" w:rsidRDefault="009A33E0" w:rsidP="009D6F5D">
      <w:pPr>
        <w:spacing w:line="300" w:lineRule="atLeast"/>
      </w:pPr>
    </w:p>
    <w:p w:rsidR="009A33E0" w:rsidRDefault="00D063A8" w:rsidP="009D6F5D">
      <w:pPr>
        <w:numPr>
          <w:ilvl w:val="0"/>
          <w:numId w:val="1"/>
        </w:numPr>
        <w:spacing w:line="300" w:lineRule="atLeast"/>
      </w:pPr>
      <w:proofErr w:type="gramStart"/>
      <w:r>
        <w:t>where</w:t>
      </w:r>
      <w:proofErr w:type="gramEnd"/>
      <w:r>
        <w:t xml:space="preserve"> </w:t>
      </w:r>
      <w:r w:rsidR="009A33E0">
        <w:t>nominees from outside the higher education system</w:t>
      </w:r>
      <w:r>
        <w:t xml:space="preserve"> -</w:t>
      </w:r>
      <w:r w:rsidR="009A33E0">
        <w:t xml:space="preserve"> e.g. </w:t>
      </w:r>
      <w:r>
        <w:t xml:space="preserve">from </w:t>
      </w:r>
      <w:r w:rsidR="009A33E0">
        <w:t>industry or professional bodies,</w:t>
      </w:r>
      <w:r w:rsidR="003F467C">
        <w:t xml:space="preserve"> or</w:t>
      </w:r>
      <w:r>
        <w:t xml:space="preserve"> who are</w:t>
      </w:r>
      <w:r w:rsidR="003F467C">
        <w:t xml:space="preserve"> consultants</w:t>
      </w:r>
      <w:r>
        <w:t xml:space="preserve"> -</w:t>
      </w:r>
      <w:r w:rsidR="009A33E0">
        <w:t xml:space="preserve"> </w:t>
      </w:r>
      <w:r>
        <w:t>are</w:t>
      </w:r>
      <w:r w:rsidR="009A33E0">
        <w:t xml:space="preserve"> </w:t>
      </w:r>
      <w:r>
        <w:t>submitted</w:t>
      </w:r>
      <w:r w:rsidR="006A0C7D">
        <w:t>,</w:t>
      </w:r>
      <w:r>
        <w:t xml:space="preserve"> because </w:t>
      </w:r>
      <w:r w:rsidR="009A33E0">
        <w:t>they have knowledge/experience of the appropriate area</w:t>
      </w:r>
      <w:r w:rsidR="00925920">
        <w:t>(s) of work/research</w:t>
      </w:r>
      <w:r>
        <w:t xml:space="preserve">, </w:t>
      </w:r>
      <w:r w:rsidR="009A33E0">
        <w:t xml:space="preserve"> this should be clearly indicated</w:t>
      </w:r>
      <w:r>
        <w:t xml:space="preserve"> to the </w:t>
      </w:r>
      <w:r w:rsidR="006A0C7D">
        <w:t>Chair/Panel</w:t>
      </w:r>
      <w:r w:rsidR="00B1345E">
        <w:t>.</w:t>
      </w:r>
    </w:p>
    <w:p w:rsidR="009A33E0" w:rsidRDefault="009A33E0" w:rsidP="009D6F5D">
      <w:pPr>
        <w:spacing w:line="300" w:lineRule="atLeast"/>
      </w:pPr>
    </w:p>
    <w:p w:rsidR="00C11FE0" w:rsidRDefault="00C11FE0" w:rsidP="009D6F5D">
      <w:pPr>
        <w:pStyle w:val="ListParagraph"/>
        <w:spacing w:line="300" w:lineRule="atLeast"/>
      </w:pPr>
    </w:p>
    <w:p w:rsidR="00F901A7" w:rsidRDefault="00F901A7" w:rsidP="009D6F5D">
      <w:pPr>
        <w:pStyle w:val="ListParagraph"/>
        <w:spacing w:line="300" w:lineRule="atLeast"/>
      </w:pPr>
    </w:p>
    <w:p w:rsidR="006A0C7D" w:rsidRDefault="006A0C7D" w:rsidP="009D6F5D">
      <w:pPr>
        <w:shd w:val="clear" w:color="auto" w:fill="FFFFFF"/>
        <w:spacing w:line="300" w:lineRule="atLeast"/>
        <w:jc w:val="both"/>
        <w:rPr>
          <w:rFonts w:cs="Arial"/>
        </w:rPr>
      </w:pPr>
    </w:p>
    <w:p w:rsidR="00C7630A" w:rsidRDefault="00C7630A" w:rsidP="009D6F5D">
      <w:pPr>
        <w:spacing w:line="300" w:lineRule="atLeast"/>
        <w:jc w:val="both"/>
      </w:pPr>
    </w:p>
    <w:p w:rsidR="009A33E0" w:rsidRDefault="009A33E0" w:rsidP="009D6F5D">
      <w:pPr>
        <w:spacing w:line="300" w:lineRule="atLeast"/>
        <w:rPr>
          <w:b/>
        </w:rPr>
      </w:pPr>
      <w:r>
        <w:rPr>
          <w:b/>
        </w:rPr>
        <w:t>Selection of External Reviewers</w:t>
      </w:r>
    </w:p>
    <w:p w:rsidR="006A0C7D" w:rsidRDefault="00D063A8" w:rsidP="009D6F5D">
      <w:pPr>
        <w:pStyle w:val="ListParagraph"/>
        <w:spacing w:line="300" w:lineRule="atLeast"/>
        <w:jc w:val="both"/>
      </w:pPr>
      <w:r>
        <w:t>Once the Chair has determined the required skills background and experience desirable in External Revie</w:t>
      </w:r>
      <w:r w:rsidR="006A0C7D">
        <w:t>w</w:t>
      </w:r>
      <w:r>
        <w:t xml:space="preserve">ers, </w:t>
      </w:r>
      <w:r w:rsidR="00925920">
        <w:t xml:space="preserve">the URIs </w:t>
      </w:r>
      <w:r w:rsidR="009A33E0">
        <w:t xml:space="preserve">should send their </w:t>
      </w:r>
      <w:r>
        <w:t>E</w:t>
      </w:r>
      <w:r w:rsidR="009A33E0">
        <w:t xml:space="preserve">xternal </w:t>
      </w:r>
      <w:r>
        <w:t>R</w:t>
      </w:r>
      <w:r w:rsidR="009A33E0">
        <w:t>eviewer nominations</w:t>
      </w:r>
      <w:r w:rsidR="00C11FE0">
        <w:t>, including links to website bios or CVs (if available),</w:t>
      </w:r>
      <w:r w:rsidR="009A33E0">
        <w:t xml:space="preserve"> to the Review Co-ordinator</w:t>
      </w:r>
      <w:r w:rsidR="006A3CE6">
        <w:t>.</w:t>
      </w:r>
      <w:r w:rsidR="003F467C">
        <w:t xml:space="preserve"> </w:t>
      </w:r>
    </w:p>
    <w:p w:rsidR="006A0C7D" w:rsidRDefault="006A0C7D" w:rsidP="009D6F5D">
      <w:pPr>
        <w:pStyle w:val="ListParagraph"/>
        <w:spacing w:line="300" w:lineRule="atLeast"/>
        <w:jc w:val="both"/>
      </w:pPr>
    </w:p>
    <w:p w:rsidR="006A0C7D" w:rsidRDefault="00C11FE0" w:rsidP="009D6F5D">
      <w:pPr>
        <w:pStyle w:val="ListParagraph"/>
        <w:spacing w:line="300" w:lineRule="atLeast"/>
        <w:jc w:val="both"/>
      </w:pPr>
      <w:r>
        <w:lastRenderedPageBreak/>
        <w:t xml:space="preserve">The </w:t>
      </w:r>
      <w:r w:rsidR="00925920">
        <w:t xml:space="preserve">URI </w:t>
      </w:r>
      <w:r>
        <w:t>may indicate</w:t>
      </w:r>
      <w:r w:rsidR="00D063A8">
        <w:t xml:space="preserve"> its</w:t>
      </w:r>
      <w:r>
        <w:t xml:space="preserve"> priorities and preferences with regard to the strategic make-up of the </w:t>
      </w:r>
      <w:r w:rsidR="00D063A8">
        <w:t>R</w:t>
      </w:r>
      <w:r>
        <w:t xml:space="preserve">eview </w:t>
      </w:r>
      <w:r w:rsidR="00D063A8">
        <w:t>Panel</w:t>
      </w:r>
      <w:r>
        <w:t xml:space="preserve">, which the </w:t>
      </w:r>
      <w:r w:rsidR="00D063A8">
        <w:t xml:space="preserve">Chair </w:t>
      </w:r>
      <w:r>
        <w:t xml:space="preserve">will take into consideration. </w:t>
      </w:r>
      <w:r w:rsidR="00D063A8">
        <w:t>The Chair has final responsibility for the make-up of the Review Panel.</w:t>
      </w:r>
    </w:p>
    <w:p w:rsidR="006A0C7D" w:rsidRDefault="006A0C7D" w:rsidP="009D6F5D">
      <w:pPr>
        <w:pStyle w:val="ListParagraph"/>
        <w:spacing w:line="300" w:lineRule="atLeast"/>
        <w:jc w:val="both"/>
      </w:pPr>
    </w:p>
    <w:p w:rsidR="00D063A8" w:rsidRDefault="004E671C" w:rsidP="009D6F5D">
      <w:pPr>
        <w:pStyle w:val="ListParagraph"/>
        <w:numPr>
          <w:ilvl w:val="0"/>
          <w:numId w:val="7"/>
        </w:numPr>
        <w:spacing w:line="300" w:lineRule="atLeast"/>
        <w:jc w:val="both"/>
      </w:pPr>
      <w:r>
        <w:t>Once the</w:t>
      </w:r>
      <w:r w:rsidR="009321D1">
        <w:t xml:space="preserve"> preferred </w:t>
      </w:r>
      <w:r w:rsidR="004872D2">
        <w:t>External Reviewers</w:t>
      </w:r>
      <w:r>
        <w:t xml:space="preserve"> ha</w:t>
      </w:r>
      <w:r w:rsidR="009321D1">
        <w:t>ve</w:t>
      </w:r>
      <w:r>
        <w:t xml:space="preserve"> been selected</w:t>
      </w:r>
      <w:r w:rsidR="009321D1">
        <w:t xml:space="preserve"> by the Chair</w:t>
      </w:r>
      <w:r>
        <w:t>, t</w:t>
      </w:r>
      <w:r w:rsidR="009A33E0">
        <w:t>he Review</w:t>
      </w:r>
      <w:r>
        <w:t xml:space="preserve"> </w:t>
      </w:r>
      <w:r w:rsidR="009A33E0">
        <w:t xml:space="preserve">Co-ordinator will then approach </w:t>
      </w:r>
      <w:r w:rsidR="00D063A8" w:rsidRPr="00941B83">
        <w:t>the potential external reviewers to invite them to take part in the Review. (</w:t>
      </w:r>
      <w:proofErr w:type="spellStart"/>
      <w:r w:rsidR="00D063A8" w:rsidRPr="00941B83">
        <w:t>n.b.</w:t>
      </w:r>
      <w:proofErr w:type="spellEnd"/>
      <w:r w:rsidR="00D063A8" w:rsidRPr="00941B83">
        <w:t xml:space="preserve"> In some circumstances the Chair m</w:t>
      </w:r>
      <w:r w:rsidR="00925920">
        <w:t>ay deem it appropriate for the URI Director</w:t>
      </w:r>
      <w:r w:rsidR="00D063A8" w:rsidRPr="00941B83">
        <w:t xml:space="preserve"> to</w:t>
      </w:r>
      <w:r w:rsidR="00D063A8" w:rsidRPr="007D5CA3">
        <w:t xml:space="preserve"> approach agreed Externals, to invite them to participate in the Review, directly. This should be agreed with the kick-off group, and the </w:t>
      </w:r>
      <w:r w:rsidR="00925920">
        <w:t>URI Review Team</w:t>
      </w:r>
      <w:r w:rsidR="00D063A8" w:rsidRPr="007D5CA3">
        <w:t xml:space="preserve"> should liaise with the Review Co-ordinator accordingly).</w:t>
      </w:r>
    </w:p>
    <w:p w:rsidR="006A0C7D" w:rsidRPr="009D6F5D" w:rsidRDefault="006A0C7D" w:rsidP="009D6F5D">
      <w:pPr>
        <w:pStyle w:val="ListParagraph"/>
        <w:spacing w:line="300" w:lineRule="atLeast"/>
        <w:jc w:val="both"/>
        <w:rPr>
          <w:b/>
        </w:rPr>
      </w:pPr>
    </w:p>
    <w:p w:rsidR="006A0C7D" w:rsidRPr="00941B83" w:rsidRDefault="006A0C7D" w:rsidP="009D6F5D">
      <w:pPr>
        <w:spacing w:line="300" w:lineRule="atLeast"/>
        <w:jc w:val="both"/>
        <w:rPr>
          <w:b/>
        </w:rPr>
      </w:pPr>
      <w:r w:rsidRPr="00941B83">
        <w:rPr>
          <w:b/>
        </w:rPr>
        <w:t>Reimbursement and Fees</w:t>
      </w:r>
    </w:p>
    <w:p w:rsidR="006A0C7D" w:rsidRDefault="00925920" w:rsidP="009D6F5D">
      <w:pPr>
        <w:pStyle w:val="ListParagraph"/>
        <w:numPr>
          <w:ilvl w:val="0"/>
          <w:numId w:val="7"/>
        </w:numPr>
        <w:spacing w:line="300" w:lineRule="atLeast"/>
        <w:jc w:val="both"/>
      </w:pPr>
      <w:r>
        <w:t>For a review duration of 1</w:t>
      </w:r>
      <w:r w:rsidR="006A0C7D" w:rsidRPr="00941B83">
        <w:t xml:space="preserve"> day</w:t>
      </w:r>
      <w:r w:rsidR="00B1345E">
        <w:t>,</w:t>
      </w:r>
      <w:r w:rsidR="006A0C7D" w:rsidRPr="00941B83">
        <w:t xml:space="preserve"> including an evening dinner</w:t>
      </w:r>
      <w:r w:rsidR="00B1345E">
        <w:t xml:space="preserve"> the preceding day</w:t>
      </w:r>
      <w:r w:rsidR="006A0C7D" w:rsidRPr="00941B83">
        <w:t>, th</w:t>
      </w:r>
      <w:r>
        <w:t>e</w:t>
      </w:r>
      <w:r w:rsidR="00B1345E">
        <w:t xml:space="preserve"> University offers a fee of £1000</w:t>
      </w:r>
      <w:r w:rsidR="006A0C7D" w:rsidRPr="00941B83">
        <w:t xml:space="preserve"> for External Reviewers (less deductions for tax and National Insurance), plus </w:t>
      </w:r>
      <w:r w:rsidR="00941B83">
        <w:t>reasonable</w:t>
      </w:r>
      <w:r w:rsidR="006A0C7D" w:rsidRPr="00941B83">
        <w:t xml:space="preserve"> expenses and accommodation costs. </w:t>
      </w:r>
    </w:p>
    <w:p w:rsidR="006A0C7D" w:rsidRPr="00941B83" w:rsidRDefault="006A0C7D" w:rsidP="009D6F5D">
      <w:pPr>
        <w:spacing w:line="300" w:lineRule="atLeast"/>
        <w:jc w:val="both"/>
      </w:pPr>
    </w:p>
    <w:p w:rsidR="00195E3F" w:rsidRPr="00195E3F" w:rsidRDefault="00195E3F" w:rsidP="009D6F5D">
      <w:pPr>
        <w:spacing w:line="300" w:lineRule="atLeast"/>
        <w:jc w:val="right"/>
        <w:rPr>
          <w:b/>
        </w:rPr>
      </w:pPr>
    </w:p>
    <w:sectPr w:rsidR="00195E3F" w:rsidRPr="00195E3F" w:rsidSect="00886B22">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E6" w:rsidRDefault="006A3CE6">
      <w:r>
        <w:separator/>
      </w:r>
    </w:p>
  </w:endnote>
  <w:endnote w:type="continuationSeparator" w:id="0">
    <w:p w:rsidR="006A3CE6" w:rsidRDefault="006A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B3" w:rsidRDefault="00745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B3" w:rsidRDefault="00745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367793"/>
      <w:docPartObj>
        <w:docPartGallery w:val="Page Numbers (Bottom of Page)"/>
        <w:docPartUnique/>
      </w:docPartObj>
    </w:sdtPr>
    <w:sdtEndPr/>
    <w:sdtContent>
      <w:sdt>
        <w:sdtPr>
          <w:id w:val="98381352"/>
          <w:docPartObj>
            <w:docPartGallery w:val="Page Numbers (Top of Page)"/>
            <w:docPartUnique/>
          </w:docPartObj>
        </w:sdtPr>
        <w:sdtEndPr/>
        <w:sdtContent>
          <w:p w:rsidR="006A3CE6" w:rsidRDefault="006A3CE6" w:rsidP="00321A69">
            <w:pPr>
              <w:pStyle w:val="Footer"/>
              <w:jc w:val="center"/>
            </w:pPr>
            <w:r w:rsidRPr="00321A69">
              <w:t xml:space="preserve">Page </w:t>
            </w:r>
            <w:r w:rsidRPr="00321A69">
              <w:rPr>
                <w:b/>
                <w:bCs/>
              </w:rPr>
              <w:fldChar w:fldCharType="begin"/>
            </w:r>
            <w:r w:rsidRPr="00321A69">
              <w:rPr>
                <w:b/>
                <w:bCs/>
              </w:rPr>
              <w:instrText xml:space="preserve"> PAGE </w:instrText>
            </w:r>
            <w:r w:rsidRPr="00321A69">
              <w:rPr>
                <w:b/>
                <w:bCs/>
              </w:rPr>
              <w:fldChar w:fldCharType="separate"/>
            </w:r>
            <w:r w:rsidR="007452B3">
              <w:rPr>
                <w:b/>
                <w:bCs/>
                <w:noProof/>
              </w:rPr>
              <w:t>1</w:t>
            </w:r>
            <w:r w:rsidRPr="00321A69">
              <w:rPr>
                <w:b/>
                <w:bCs/>
              </w:rPr>
              <w:fldChar w:fldCharType="end"/>
            </w:r>
            <w:r w:rsidRPr="00321A69">
              <w:t xml:space="preserve"> of </w:t>
            </w:r>
            <w:r w:rsidRPr="00321A69">
              <w:rPr>
                <w:b/>
                <w:bCs/>
              </w:rPr>
              <w:fldChar w:fldCharType="begin"/>
            </w:r>
            <w:r w:rsidRPr="00321A69">
              <w:rPr>
                <w:b/>
                <w:bCs/>
              </w:rPr>
              <w:instrText xml:space="preserve"> NUMPAGES  </w:instrText>
            </w:r>
            <w:r w:rsidRPr="00321A69">
              <w:rPr>
                <w:b/>
                <w:bCs/>
              </w:rPr>
              <w:fldChar w:fldCharType="separate"/>
            </w:r>
            <w:r w:rsidR="007452B3">
              <w:rPr>
                <w:b/>
                <w:bCs/>
                <w:noProof/>
              </w:rPr>
              <w:t>3</w:t>
            </w:r>
            <w:r w:rsidRPr="00321A69">
              <w:rPr>
                <w:b/>
                <w:bCs/>
              </w:rPr>
              <w:fldChar w:fldCharType="end"/>
            </w:r>
          </w:p>
        </w:sdtContent>
      </w:sdt>
    </w:sdtContent>
  </w:sdt>
  <w:p w:rsidR="006A3CE6" w:rsidRDefault="006A3C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E6" w:rsidRDefault="006A3CE6">
      <w:r>
        <w:separator/>
      </w:r>
    </w:p>
  </w:footnote>
  <w:footnote w:type="continuationSeparator" w:id="0">
    <w:p w:rsidR="006A3CE6" w:rsidRDefault="006A3CE6">
      <w:r>
        <w:continuationSeparator/>
      </w:r>
    </w:p>
  </w:footnote>
  <w:footnote w:id="1">
    <w:p w:rsidR="006A3CE6" w:rsidRDefault="006A3CE6">
      <w:pPr>
        <w:pStyle w:val="FootnoteText"/>
      </w:pPr>
      <w:r>
        <w:rPr>
          <w:rStyle w:val="FootnoteReference"/>
        </w:rPr>
        <w:footnoteRef/>
      </w:r>
    </w:p>
  </w:footnote>
  <w:footnote w:id="2">
    <w:p w:rsidR="00636B47" w:rsidRDefault="00636B47">
      <w:pPr>
        <w:pStyle w:val="FootnoteText"/>
      </w:pPr>
      <w:r>
        <w:rPr>
          <w:rStyle w:val="FootnoteReference"/>
        </w:rPr>
        <w:footnoteRef/>
      </w:r>
      <w:r>
        <w:t xml:space="preserve"> </w:t>
      </w:r>
      <w:r w:rsidR="00A56A87">
        <w:t xml:space="preserve">Up to </w:t>
      </w:r>
      <w:r>
        <w:t>8-</w:t>
      </w:r>
      <w:proofErr w:type="gramStart"/>
      <w:r>
        <w:t xml:space="preserve">10 </w:t>
      </w:r>
      <w:r w:rsidR="00A56A87">
        <w:t xml:space="preserve"> names</w:t>
      </w:r>
      <w:proofErr w:type="gramEnd"/>
      <w:r w:rsidR="00A56A87">
        <w:t xml:space="preserve"> where </w:t>
      </w:r>
      <w:r>
        <w:t>possible</w:t>
      </w:r>
      <w:r w:rsidR="00A56A87">
        <w:t xml:space="preserve">: a minimum of </w:t>
      </w:r>
      <w:r w:rsidR="00DF1A61">
        <w:t>6</w:t>
      </w:r>
      <w:r w:rsidR="00A56A87">
        <w:t xml:space="preserve"> is preferred</w:t>
      </w:r>
      <w:r w:rsidR="00DF1A61">
        <w:t>.</w:t>
      </w:r>
      <w:r>
        <w:t xml:space="preserve"> </w:t>
      </w:r>
    </w:p>
  </w:footnote>
  <w:footnote w:id="3">
    <w:p w:rsidR="009321D1" w:rsidRDefault="009321D1">
      <w:pPr>
        <w:pStyle w:val="FootnoteText"/>
      </w:pPr>
      <w:r>
        <w:rPr>
          <w:rStyle w:val="FootnoteReference"/>
        </w:rPr>
        <w:footnoteRef/>
      </w:r>
      <w:r>
        <w:t xml:space="preserve"> </w:t>
      </w:r>
      <w:r w:rsidR="00925920" w:rsidRPr="00DD534E">
        <w:rPr>
          <w:rFonts w:cs="Arial"/>
          <w:sz w:val="18"/>
          <w:szCs w:val="18"/>
        </w:rPr>
        <w:t>All Panel members are responsible for notifying the Chair of the Panel in writing if they believe they have a potential conflict of interest. The Chair, in liaison with the PVC Research, will be responsible for determining whether the conflict should prevent the individual joining the Panel, or whether appropriate accommodations should be made (e.g. asking the Panel member to step out of the room for specific sessions during the Review visit).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B3" w:rsidRDefault="00745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B3" w:rsidRDefault="00745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38" w:rsidRDefault="00EF6E38" w:rsidP="00EF6E38">
    <w:pPr>
      <w:pStyle w:val="Header"/>
      <w:ind w:right="-851"/>
      <w:rPr>
        <w:rFonts w:cs="Arial"/>
      </w:rPr>
    </w:pPr>
    <w:r>
      <w:rPr>
        <w:rFonts w:cs="Arial"/>
      </w:rPr>
      <w:tab/>
    </w:r>
    <w:r>
      <w:rPr>
        <w:rFonts w:cs="Arial"/>
      </w:rPr>
      <w:tab/>
      <w:t xml:space="preserve">   </w:t>
    </w:r>
    <w:r w:rsidR="00195E3F">
      <w:rPr>
        <w:rFonts w:cs="Arial"/>
      </w:rPr>
      <w:t xml:space="preserve">   </w:t>
    </w:r>
    <w:r w:rsidR="003249A5">
      <w:rPr>
        <w:rFonts w:cs="Arial"/>
      </w:rPr>
      <w:t xml:space="preserve">        </w:t>
    </w:r>
    <w:r w:rsidR="004872D2">
      <w:rPr>
        <w:rFonts w:cs="Arial"/>
      </w:rPr>
      <w:t xml:space="preserve">  </w:t>
    </w:r>
    <w:r>
      <w:rPr>
        <w:rFonts w:cs="Arial"/>
      </w:rPr>
      <w:t>URI</w:t>
    </w:r>
    <w:r w:rsidR="004872D2">
      <w:rPr>
        <w:rFonts w:cs="Arial"/>
      </w:rPr>
      <w:t xml:space="preserve"> Review </w:t>
    </w:r>
    <w:r>
      <w:rPr>
        <w:rFonts w:cs="Arial"/>
      </w:rPr>
      <w:t>Process 20</w:t>
    </w:r>
    <w:r w:rsidR="004872D2">
      <w:rPr>
        <w:rFonts w:cs="Arial"/>
      </w:rPr>
      <w:t>16/17</w:t>
    </w:r>
  </w:p>
  <w:p w:rsidR="00292E56" w:rsidRDefault="007452B3" w:rsidP="00195E3F">
    <w:pPr>
      <w:pStyle w:val="Header"/>
      <w:ind w:right="-851"/>
      <w:jc w:val="right"/>
      <w:rPr>
        <w:rFonts w:cs="Arial"/>
      </w:rPr>
    </w:pPr>
    <w:r>
      <w:rPr>
        <w:rFonts w:cs="Arial"/>
      </w:rPr>
      <w:tab/>
      <w:t xml:space="preserve"> </w:t>
    </w:r>
    <w:r>
      <w:rPr>
        <w:rFonts w:cs="Arial"/>
      </w:rPr>
      <w:tab/>
      <w:t>ANNEX A</w:t>
    </w:r>
    <w:r w:rsidR="00EF6E38">
      <w:rPr>
        <w:rFonts w:cs="Arial"/>
      </w:rPr>
      <w:t xml:space="preserve"> – External Reviewer</w:t>
    </w:r>
    <w:r>
      <w:rPr>
        <w:rFonts w:cs="Arial"/>
      </w:rPr>
      <w:t xml:space="preserve"> </w:t>
    </w:r>
    <w:r>
      <w:rPr>
        <w:rFonts w:cs="Arial"/>
      </w:rPr>
      <w:t>Selection</w:t>
    </w:r>
    <w:bookmarkStart w:id="0" w:name="_GoBack"/>
    <w:bookmarkEnd w:id="0"/>
    <w:r w:rsidR="00EF6E38">
      <w:rPr>
        <w:rFonts w:cs="Arial"/>
      </w:rPr>
      <w:t xml:space="preserve"> Guidance</w:t>
    </w:r>
    <w:r w:rsidR="00292E56">
      <w:rPr>
        <w:rFonts w:cs="Arial"/>
      </w:rPr>
      <w:tab/>
    </w:r>
    <w:r w:rsidR="00292E56">
      <w:rPr>
        <w:rFonts w:cs="Arial"/>
      </w:rPr>
      <w:tab/>
      <w:t xml:space="preserve">                </w:t>
    </w:r>
  </w:p>
  <w:p w:rsidR="006A3CE6" w:rsidRDefault="006A3CE6" w:rsidP="00292E56">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B9D"/>
    <w:multiLevelType w:val="hybridMultilevel"/>
    <w:tmpl w:val="BD2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E2AC8"/>
    <w:multiLevelType w:val="singleLevel"/>
    <w:tmpl w:val="ECBA4CCC"/>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3B3E778D"/>
    <w:multiLevelType w:val="hybridMultilevel"/>
    <w:tmpl w:val="49580FF8"/>
    <w:lvl w:ilvl="0" w:tplc="4A82C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14879"/>
    <w:multiLevelType w:val="hybridMultilevel"/>
    <w:tmpl w:val="23D06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8A009E"/>
    <w:multiLevelType w:val="hybridMultilevel"/>
    <w:tmpl w:val="35A8E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4C555B"/>
    <w:multiLevelType w:val="hybridMultilevel"/>
    <w:tmpl w:val="2B2EDCC4"/>
    <w:lvl w:ilvl="0" w:tplc="75E6521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5F4E6DEB"/>
    <w:multiLevelType w:val="hybridMultilevel"/>
    <w:tmpl w:val="49580FF8"/>
    <w:lvl w:ilvl="0" w:tplc="4A82C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163C2"/>
    <w:multiLevelType w:val="singleLevel"/>
    <w:tmpl w:val="C836487A"/>
    <w:lvl w:ilvl="0">
      <w:numFmt w:val="bullet"/>
      <w:lvlText w:val=""/>
      <w:lvlJc w:val="left"/>
      <w:pPr>
        <w:tabs>
          <w:tab w:val="num" w:pos="720"/>
        </w:tabs>
        <w:ind w:left="720" w:hanging="720"/>
      </w:pPr>
      <w:rPr>
        <w:rFonts w:ascii="Symbol" w:hAnsi="Symbol" w:hint="default"/>
      </w:rPr>
    </w:lvl>
  </w:abstractNum>
  <w:abstractNum w:abstractNumId="8" w15:restartNumberingAfterBreak="0">
    <w:nsid w:val="747802E9"/>
    <w:multiLevelType w:val="singleLevel"/>
    <w:tmpl w:val="ECBA4CCC"/>
    <w:lvl w:ilvl="0">
      <w:start w:val="1"/>
      <w:numFmt w:val="bullet"/>
      <w:lvlText w:val=""/>
      <w:lvlJc w:val="left"/>
      <w:pPr>
        <w:tabs>
          <w:tab w:val="num" w:pos="360"/>
        </w:tabs>
        <w:ind w:left="360" w:hanging="360"/>
      </w:pPr>
      <w:rPr>
        <w:rFonts w:ascii="Symbol" w:hAnsi="Symbol" w:hint="default"/>
        <w:sz w:val="20"/>
      </w:rPr>
    </w:lvl>
  </w:abstractNum>
  <w:num w:numId="1">
    <w:abstractNumId w:val="7"/>
  </w:num>
  <w:num w:numId="2">
    <w:abstractNumId w:val="1"/>
  </w:num>
  <w:num w:numId="3">
    <w:abstractNumId w:val="8"/>
  </w:num>
  <w:num w:numId="4">
    <w:abstractNumId w:val="0"/>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23"/>
    <w:rsid w:val="000F2065"/>
    <w:rsid w:val="00146D5A"/>
    <w:rsid w:val="00151681"/>
    <w:rsid w:val="00195E3F"/>
    <w:rsid w:val="00226650"/>
    <w:rsid w:val="0027416F"/>
    <w:rsid w:val="002843CA"/>
    <w:rsid w:val="00292E56"/>
    <w:rsid w:val="002A3BC6"/>
    <w:rsid w:val="002A424F"/>
    <w:rsid w:val="002A6FAE"/>
    <w:rsid w:val="002B4EC2"/>
    <w:rsid w:val="002D6268"/>
    <w:rsid w:val="00321A69"/>
    <w:rsid w:val="003249A5"/>
    <w:rsid w:val="00350A34"/>
    <w:rsid w:val="00382713"/>
    <w:rsid w:val="003C09BF"/>
    <w:rsid w:val="003F467C"/>
    <w:rsid w:val="004872D2"/>
    <w:rsid w:val="004C0915"/>
    <w:rsid w:val="004E671C"/>
    <w:rsid w:val="005453B2"/>
    <w:rsid w:val="0055783B"/>
    <w:rsid w:val="005A5F34"/>
    <w:rsid w:val="005D05F6"/>
    <w:rsid w:val="005D5D06"/>
    <w:rsid w:val="006238AC"/>
    <w:rsid w:val="00636B47"/>
    <w:rsid w:val="00643221"/>
    <w:rsid w:val="00657ABD"/>
    <w:rsid w:val="006A0C7D"/>
    <w:rsid w:val="006A2FA8"/>
    <w:rsid w:val="006A3CE6"/>
    <w:rsid w:val="006D7ACD"/>
    <w:rsid w:val="0073372F"/>
    <w:rsid w:val="007452B3"/>
    <w:rsid w:val="007B5907"/>
    <w:rsid w:val="007D5CA3"/>
    <w:rsid w:val="007F5919"/>
    <w:rsid w:val="00886B22"/>
    <w:rsid w:val="008A67A6"/>
    <w:rsid w:val="009213D8"/>
    <w:rsid w:val="00925920"/>
    <w:rsid w:val="009321D1"/>
    <w:rsid w:val="00941B83"/>
    <w:rsid w:val="00950F8C"/>
    <w:rsid w:val="00962043"/>
    <w:rsid w:val="009A33E0"/>
    <w:rsid w:val="009D64D1"/>
    <w:rsid w:val="009D6F5D"/>
    <w:rsid w:val="00A12B27"/>
    <w:rsid w:val="00A56A87"/>
    <w:rsid w:val="00AD6B1E"/>
    <w:rsid w:val="00AF0849"/>
    <w:rsid w:val="00AF70B5"/>
    <w:rsid w:val="00B0336F"/>
    <w:rsid w:val="00B12F23"/>
    <w:rsid w:val="00B1345E"/>
    <w:rsid w:val="00B44A84"/>
    <w:rsid w:val="00B607BC"/>
    <w:rsid w:val="00B675FD"/>
    <w:rsid w:val="00B92DCF"/>
    <w:rsid w:val="00B96116"/>
    <w:rsid w:val="00BA77E4"/>
    <w:rsid w:val="00BE055F"/>
    <w:rsid w:val="00BE7AD3"/>
    <w:rsid w:val="00C11FE0"/>
    <w:rsid w:val="00C31A42"/>
    <w:rsid w:val="00C7630A"/>
    <w:rsid w:val="00CE3D7E"/>
    <w:rsid w:val="00CE4D2E"/>
    <w:rsid w:val="00D063A8"/>
    <w:rsid w:val="00D27D95"/>
    <w:rsid w:val="00D674D6"/>
    <w:rsid w:val="00DE7633"/>
    <w:rsid w:val="00DF1A61"/>
    <w:rsid w:val="00E162A1"/>
    <w:rsid w:val="00E1767B"/>
    <w:rsid w:val="00E64F84"/>
    <w:rsid w:val="00E73E66"/>
    <w:rsid w:val="00EB1884"/>
    <w:rsid w:val="00EB30BD"/>
    <w:rsid w:val="00ED7683"/>
    <w:rsid w:val="00EE29D2"/>
    <w:rsid w:val="00EF6E38"/>
    <w:rsid w:val="00F9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C1B8143-84A5-4268-BBFE-053DF27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22"/>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6B22"/>
    <w:pPr>
      <w:tabs>
        <w:tab w:val="center" w:pos="4320"/>
        <w:tab w:val="right" w:pos="8640"/>
      </w:tabs>
    </w:pPr>
  </w:style>
  <w:style w:type="paragraph" w:styleId="Footer">
    <w:name w:val="footer"/>
    <w:basedOn w:val="Normal"/>
    <w:link w:val="FooterChar"/>
    <w:uiPriority w:val="99"/>
    <w:rsid w:val="00886B22"/>
    <w:pPr>
      <w:tabs>
        <w:tab w:val="center" w:pos="4320"/>
        <w:tab w:val="right" w:pos="8640"/>
      </w:tabs>
    </w:pPr>
  </w:style>
  <w:style w:type="character" w:styleId="PageNumber">
    <w:name w:val="page number"/>
    <w:basedOn w:val="DefaultParagraphFont"/>
    <w:rsid w:val="00886B22"/>
  </w:style>
  <w:style w:type="paragraph" w:styleId="BalloonText">
    <w:name w:val="Balloon Text"/>
    <w:basedOn w:val="Normal"/>
    <w:link w:val="BalloonTextChar"/>
    <w:rsid w:val="00962043"/>
    <w:rPr>
      <w:rFonts w:ascii="Tahoma" w:hAnsi="Tahoma" w:cs="Tahoma"/>
      <w:sz w:val="16"/>
      <w:szCs w:val="16"/>
    </w:rPr>
  </w:style>
  <w:style w:type="character" w:customStyle="1" w:styleId="BalloonTextChar">
    <w:name w:val="Balloon Text Char"/>
    <w:basedOn w:val="DefaultParagraphFont"/>
    <w:link w:val="BalloonText"/>
    <w:rsid w:val="00962043"/>
    <w:rPr>
      <w:rFonts w:ascii="Tahoma" w:hAnsi="Tahoma" w:cs="Tahoma"/>
      <w:sz w:val="16"/>
      <w:szCs w:val="16"/>
      <w:lang w:eastAsia="en-US"/>
    </w:rPr>
  </w:style>
  <w:style w:type="paragraph" w:styleId="ListParagraph">
    <w:name w:val="List Paragraph"/>
    <w:basedOn w:val="Normal"/>
    <w:uiPriority w:val="34"/>
    <w:qFormat/>
    <w:rsid w:val="009A33E0"/>
    <w:pPr>
      <w:ind w:left="720"/>
      <w:contextualSpacing/>
    </w:pPr>
  </w:style>
  <w:style w:type="character" w:customStyle="1" w:styleId="FooterChar">
    <w:name w:val="Footer Char"/>
    <w:basedOn w:val="DefaultParagraphFont"/>
    <w:link w:val="Footer"/>
    <w:uiPriority w:val="99"/>
    <w:rsid w:val="00321A69"/>
    <w:rPr>
      <w:rFonts w:ascii="Arial" w:hAnsi="Arial"/>
      <w:lang w:eastAsia="en-US"/>
    </w:rPr>
  </w:style>
  <w:style w:type="paragraph" w:styleId="FootnoteText">
    <w:name w:val="footnote text"/>
    <w:basedOn w:val="Normal"/>
    <w:link w:val="FootnoteTextChar"/>
    <w:semiHidden/>
    <w:unhideWhenUsed/>
    <w:rsid w:val="00226650"/>
  </w:style>
  <w:style w:type="character" w:customStyle="1" w:styleId="FootnoteTextChar">
    <w:name w:val="Footnote Text Char"/>
    <w:basedOn w:val="DefaultParagraphFont"/>
    <w:link w:val="FootnoteText"/>
    <w:semiHidden/>
    <w:rsid w:val="00226650"/>
    <w:rPr>
      <w:rFonts w:ascii="Arial" w:hAnsi="Arial"/>
      <w:lang w:eastAsia="en-US"/>
    </w:rPr>
  </w:style>
  <w:style w:type="character" w:styleId="FootnoteReference">
    <w:name w:val="footnote reference"/>
    <w:basedOn w:val="DefaultParagraphFont"/>
    <w:semiHidden/>
    <w:unhideWhenUsed/>
    <w:rsid w:val="00226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7FD9-C701-4475-A901-C8CDFBA7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Bristol</vt:lpstr>
    </vt:vector>
  </TitlesOfParts>
  <Company>University of Bristol</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Bristol</dc:title>
  <dc:subject/>
  <dc:creator>emxsd</dc:creator>
  <cp:keywords/>
  <dc:description/>
  <cp:lastModifiedBy>SC Melton Bradley</cp:lastModifiedBy>
  <cp:revision>6</cp:revision>
  <cp:lastPrinted>2015-09-11T08:44:00Z</cp:lastPrinted>
  <dcterms:created xsi:type="dcterms:W3CDTF">2016-09-02T14:00:00Z</dcterms:created>
  <dcterms:modified xsi:type="dcterms:W3CDTF">2016-09-13T12:37:00Z</dcterms:modified>
</cp:coreProperties>
</file>